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outline w:val="0"/>
          <w:color w:val="00a2ff"/>
          <w:sz w:val="24"/>
          <w:szCs w:val="24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Bobcaygeon</w:t>
      </w:r>
      <w:r>
        <w:rPr>
          <w:rFonts w:ascii="Baskerville" w:hAnsi="Baskerville" w:hint="default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’</w:t>
      </w: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s Creative Movement Centre of Dance</w:t>
      </w:r>
      <w:r>
        <w:rPr>
          <w:rFonts w:ascii="Baskerville" w:hAnsi="Baskerville" w:hint="default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’</w:t>
      </w: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s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WINTER &amp; SPRING R</w:t>
      </w: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EGISTRATION FORM FOR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NEW </w:t>
      </w: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STUDENTS AGES 0-5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COMMITTING TO CLASSES &amp; PAYMENTS FROM: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Saturday January 17th to Sunday May 31st</w:t>
      </w: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202</w:t>
      </w: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6</w:t>
      </w:r>
    </w:p>
    <w:p>
      <w:pPr>
        <w:pStyle w:val="Default"/>
        <w:bidi w:val="0"/>
        <w:spacing w:before="240" w:line="360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NAME OF STUDENT:  __________________________________</w:t>
      </w:r>
      <w:r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 xml:space="preserve"> 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Student Birthdate: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</w:t>
      </w:r>
    </w:p>
    <w:p>
      <w:pPr>
        <w:pStyle w:val="Default"/>
        <w:bidi w:val="0"/>
        <w:spacing w:before="0" w:line="360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Any Health Concerns Teachers Should Know: _____________________________</w:t>
      </w:r>
    </w:p>
    <w:p>
      <w:pPr>
        <w:pStyle w:val="Default"/>
        <w:bidi w:val="0"/>
        <w:spacing w:before="0" w:line="360" w:lineRule="auto"/>
        <w:ind w:left="0" w:right="0" w:firstLine="0"/>
        <w:jc w:val="center"/>
        <w:rPr>
          <w:rFonts w:ascii="Baskerville" w:cs="Baskerville" w:hAnsi="Baskerville" w:eastAsia="Baskerville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Parent/Guardian: _______________________ Phone:  ______________________Email:  ____________________ Emergency Contact: ______________________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</w:t>
      </w:r>
    </w:p>
    <w:p>
      <w:pPr>
        <w:pStyle w:val="Default"/>
        <w:bidi w:val="0"/>
        <w:spacing w:before="0" w:line="24" w:lineRule="auto"/>
        <w:ind w:left="0" w:right="0" w:firstLine="0"/>
        <w:jc w:val="left"/>
        <w:rPr>
          <w:rFonts w:ascii="Baskerville" w:cs="Baskerville" w:hAnsi="Baskerville" w:eastAsia="Baskerville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Select the following classes that you are registering for:</w:t>
      </w:r>
    </w:p>
    <w:tbl>
      <w:tblPr>
        <w:tblW w:w="924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820"/>
        <w:gridCol w:w="1563"/>
        <w:gridCol w:w="2474"/>
        <w:gridCol w:w="1563"/>
        <w:gridCol w:w="1822"/>
      </w:tblGrid>
      <w:tr>
        <w:tblPrEx>
          <w:shd w:val="clear" w:color="auto" w:fill="cadfff"/>
        </w:tblPrEx>
        <w:trPr>
          <w:trHeight w:val="544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CLASS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AGE GROUP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DA</w:t>
            </w: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TE AND </w:t>
            </w: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TIME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168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Default"/>
              <w:spacing w:before="0" w:line="168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MONTHLY FEE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CHECK</w:t>
            </w:r>
          </w:p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Teeny Tappers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Ages 3-5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Mondays 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br w:type="textWrapping"/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5:15pm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-5:45pm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$185 full term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64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Mighty Movers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Ages 3-5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Wednesdays</w:t>
            </w: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:45pm-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:15pm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$185 full term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Pre Ballet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Ages 3-5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" w:hAnsi="Helvetica Neue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Wednesdays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5:30pm-6:00pm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$185 full term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Tiny Tots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Ages 0-3 + family member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Saturdays</w:t>
            </w: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11:00am-11:30am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$185 full term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sz w:val="18"/>
                <w:szCs w:val="18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Creative </w:t>
            </w:r>
          </w:p>
          <w:p>
            <w:pPr>
              <w:pStyle w:val="Default"/>
              <w:spacing w:before="0" w:line="240" w:lineRule="auto"/>
              <w:jc w:val="left"/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Movement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Ages 3-5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Saturdays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11:45am-12:15pm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$185 full term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Mini Technique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By Invitation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Saturdays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12:30pm-1:00pm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$185 full term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Mini Monkeys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Ages 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4-6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Sundays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9:00am-9:30am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$185 full term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bidi w:val="0"/>
        <w:spacing w:before="0" w:line="240" w:lineRule="auto"/>
        <w:ind w:left="108" w:right="0" w:hanging="108"/>
        <w:jc w:val="center"/>
        <w:rPr>
          <w:rFonts w:ascii="Baskerville" w:cs="Baskerville" w:hAnsi="Baskerville" w:eastAsia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center"/>
        <w:rPr>
          <w:rFonts w:ascii="Baskerville" w:cs="Baskerville" w:hAnsi="Baskerville" w:eastAsia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SCHEDULE SUBJECT TO CHANGE PENDING REGISTRATIONS</w:t>
      </w:r>
    </w:p>
    <w:p>
      <w:pPr>
        <w:pStyle w:val="Default"/>
        <w:bidi w:val="0"/>
        <w:spacing w:before="0"/>
        <w:ind w:left="0" w:right="0" w:firstLine="0"/>
        <w:jc w:val="center"/>
        <w:rPr>
          <w:rFonts w:ascii="Baskerville" w:cs="Baskerville" w:hAnsi="Baskerville" w:eastAsia="Baskerville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*CLASS RATES ABOVE INCLUDE GST/HST*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Parent</w:t>
      </w: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Signature:  ____________________________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Date: 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2"/>
          <w:szCs w:val="2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Payment Policy Agreement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commit and consent to our payment policies listed below: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*When registering for a new term, we charge a </w:t>
      </w:r>
      <w:r>
        <w:rPr>
          <w:rFonts w:ascii="Baskerville" w:hAnsi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$5 registration fee per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student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along with the first month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payment.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*If you choose to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pay in cash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, please bring the cash with you in an envelope on the first class of each month.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b w:val="1"/>
          <w:bCs w:val="1"/>
          <w:sz w:val="29"/>
          <w:szCs w:val="29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*If you choose to pay by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nl-NL"/>
          <w14:textOutline w14:w="12700" w14:cap="flat">
            <w14:noFill/>
            <w14:miter w14:lim="400000"/>
          </w14:textOutline>
        </w:rPr>
        <w:t>Etransfer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, please submit the payment prior to the start time of the dancers first class of the month to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bobcaygeonscmc@gmail.com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*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If payment is not made by the second class of the month, the dancer will not be allowed to participate in classes until payment is made.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Name/s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Parent or Guardian of Child or Children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Method of Payment Selected: 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I, _______________________ hereby agree to all the following terms and conditions of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Bobcaygeon</w:t>
      </w:r>
      <w:r>
        <w:rPr>
          <w:rFonts w:ascii="Arial Unicode MS" w:hAnsi="Arial Unicode MS" w:hint="default"/>
          <w:sz w:val="29"/>
          <w:szCs w:val="29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Creative Movement Centre of Dance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payment policy above.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Signature: ________________________ Date: ________________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1231900" cy="12700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2489200" cy="12700"/>
            <wp:effectExtent l="0" t="0" r="0" b="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749300" cy="12700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3543300" cy="12700"/>
            <wp:effectExtent l="0" t="0" r="0" b="0"/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419100" cy="12700"/>
            <wp:effectExtent l="0" t="0" r="0" b="0"/>
            <wp:docPr id="107374182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" descr="Image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647700" cy="12700"/>
            <wp:effectExtent l="0" t="0" r="0" b="0"/>
            <wp:docPr id="107374183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" descr="Image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4013200" cy="12700"/>
            <wp:effectExtent l="0" t="0" r="0" b="0"/>
            <wp:docPr id="107374183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" descr="Image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2730500" cy="12700"/>
            <wp:effectExtent l="0" t="0" r="0" b="0"/>
            <wp:docPr id="1073741832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" descr="Image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3429000" cy="12700"/>
            <wp:effectExtent l="0" t="0" r="0" b="0"/>
            <wp:docPr id="1073741833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" descr="Image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12800" cy="12700"/>
            <wp:effectExtent l="0" t="0" r="0" b="0"/>
            <wp:docPr id="1073741834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" descr="Image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00100" cy="12700"/>
            <wp:effectExtent l="0" t="0" r="0" b="0"/>
            <wp:docPr id="107374183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" descr="Image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Liability Waiver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certify that my child is in a healthy physical condition and are able to participate fully in our classes. I release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Creative Movement Centre of Dance and its faculty as well as the Bobcaygeon &amp; District Lions Club from any liability in the event of accident, injury, or illness.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Parent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or Guardian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of Child or Children</w:t>
      </w:r>
      <w:r>
        <w:rPr>
          <w:rFonts w:ascii="Baskerville" w:hAnsi="Baskerville" w:hint="default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I, _______________________ hereby release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Creative Movement Centre of Dance, their faculty, and the Bobcaygeon &amp; District Lions Club from any liability in the event that an accident, injury, or illness may incur to myself or my child (and or children).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outline w:val="0"/>
          <w:color w:val="00a2ff"/>
          <w:sz w:val="26"/>
          <w:szCs w:val="26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Signature: ________________________ Date: 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Photography Waiver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give formal consent authorizing your child to be a part of pictures that will be used for advertising purposes. This also authorizes your child to be a part of the group photo on the last day that will be emailed to each family. If you do not wish that your child (and or children) be a part of the group photo, they do not have to partake.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Name/s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Parent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or Guardian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of Child or Children</w:t>
      </w:r>
      <w:r>
        <w:rPr>
          <w:rFonts w:ascii="Baskerville" w:hAnsi="Baskerville" w:hint="default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I, _______________________ hereby give consent to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Creative Movement Centre of Dance to take pictures of my child (and or children) for their advertising and to be in the group photo.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Signature: ________________________ Date: ________________</w:t>
      </w:r>
    </w:p>
    <w:sectPr>
      <w:headerReference w:type="default" r:id="rId15"/>
      <w:footerReference w:type="default" r:id="rId1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Fonts w:ascii="Baskerville" w:hAnsi="Baskerville"/>
      </w:rPr>
      <w:tab/>
      <w:tab/>
    </w:r>
    <w:r>
      <w:rPr>
        <w:rFonts w:ascii="Baskerville" w:hAnsi="Baskerville"/>
      </w:rPr>
      <w:fldChar w:fldCharType="begin" w:fldLock="0"/>
    </w:r>
    <w:r>
      <w:rPr>
        <w:rFonts w:ascii="Baskerville" w:hAnsi="Baskerville"/>
      </w:rPr>
      <w:instrText xml:space="preserve"> PAGE </w:instrText>
    </w:r>
    <w:r>
      <w:rPr>
        <w:rFonts w:ascii="Baskerville" w:hAnsi="Baskerville"/>
      </w:rPr>
      <w:fldChar w:fldCharType="separate" w:fldLock="0"/>
    </w:r>
    <w:r>
      <w:rPr>
        <w:rFonts w:ascii="Baskerville" w:hAnsi="Baskerville"/>
      </w:rPr>
    </w:r>
    <w:r>
      <w:rPr>
        <w:rFonts w:ascii="Baskerville" w:hAnsi="Baskerville"/>
      </w:rPr>
      <w:fldChar w:fldCharType="end" w:fldLock="0"/>
    </w:r>
    <w:r>
      <w:rPr>
        <w:rFonts w:ascii="Baskerville" w:hAnsi="Baskerville"/>
        <w:rtl w:val="0"/>
        <w:lang w:val="en-US"/>
      </w:rPr>
      <w:t xml:space="preserve"> of </w:t>
    </w:r>
    <w:r>
      <w:rPr>
        <w:rFonts w:ascii="Baskerville" w:cs="Baskerville" w:hAnsi="Baskerville" w:eastAsia="Baskerville"/>
      </w:rPr>
      <w:fldChar w:fldCharType="begin" w:fldLock="0"/>
    </w:r>
    <w:r>
      <w:rPr>
        <w:rFonts w:ascii="Baskerville" w:cs="Baskerville" w:hAnsi="Baskerville" w:eastAsia="Baskerville"/>
      </w:rPr>
      <w:instrText xml:space="preserve"> NUMPAGES </w:instrText>
    </w:r>
    <w:r>
      <w:rPr>
        <w:rFonts w:ascii="Baskerville" w:cs="Baskerville" w:hAnsi="Baskerville" w:eastAsia="Baskerville"/>
      </w:rPr>
      <w:fldChar w:fldCharType="separate" w:fldLock="0"/>
    </w:r>
    <w:r>
      <w:rPr>
        <w:rFonts w:ascii="Baskerville" w:cs="Baskerville" w:hAnsi="Baskerville" w:eastAsia="Baskerville"/>
      </w:rPr>
    </w:r>
    <w:r>
      <w:rPr>
        <w:rFonts w:ascii="Baskerville" w:cs="Baskerville" w:hAnsi="Baskerville" w:eastAsia="Baskerville"/>
      </w:rPr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